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F8" w:rsidRPr="006F1406" w:rsidRDefault="003715F8" w:rsidP="003715F8">
      <w:pPr>
        <w:jc w:val="right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F1406">
        <w:rPr>
          <w:rFonts w:eastAsia="Times New Roman" w:cs="Times New Roman"/>
          <w:color w:val="auto"/>
          <w:sz w:val="18"/>
          <w:szCs w:val="18"/>
          <w:lang w:eastAsia="ru-RU"/>
        </w:rPr>
        <w:t>Приложение №4</w:t>
      </w:r>
    </w:p>
    <w:p w:rsidR="002967F0" w:rsidRDefault="002967F0" w:rsidP="002967F0">
      <w:pPr>
        <w:ind w:left="-90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95772E" w:rsidRPr="0095772E" w:rsidRDefault="0095772E" w:rsidP="006F1406">
      <w:pPr>
        <w:spacing w:line="240" w:lineRule="atLeast"/>
        <w:ind w:left="-567"/>
        <w:jc w:val="center"/>
        <w:rPr>
          <w:rFonts w:eastAsia="Times New Roman" w:cs="Times New Roman"/>
          <w:b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b/>
          <w:color w:val="auto"/>
          <w:sz w:val="18"/>
          <w:szCs w:val="18"/>
          <w:lang w:eastAsia="ru-RU"/>
        </w:rPr>
        <w:t xml:space="preserve">Договор </w:t>
      </w:r>
    </w:p>
    <w:p w:rsidR="0095772E" w:rsidRDefault="0095772E" w:rsidP="006F1406">
      <w:pPr>
        <w:spacing w:line="240" w:lineRule="atLeast"/>
        <w:ind w:left="-567"/>
        <w:jc w:val="center"/>
        <w:rPr>
          <w:rFonts w:eastAsia="Times New Roman" w:cs="Times New Roman"/>
          <w:b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b/>
          <w:color w:val="auto"/>
          <w:sz w:val="18"/>
          <w:szCs w:val="18"/>
          <w:lang w:eastAsia="ru-RU"/>
        </w:rPr>
        <w:t xml:space="preserve"> о предоставлении социальных услуг </w:t>
      </w:r>
    </w:p>
    <w:p w:rsidR="006F1406" w:rsidRPr="0095772E" w:rsidRDefault="006F1406" w:rsidP="006F1406">
      <w:pPr>
        <w:spacing w:line="240" w:lineRule="atLeast"/>
        <w:ind w:left="-567"/>
        <w:jc w:val="center"/>
        <w:rPr>
          <w:rFonts w:eastAsia="Times New Roman" w:cs="Times New Roman"/>
          <w:b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/>
        <w:jc w:val="center"/>
        <w:rPr>
          <w:rFonts w:eastAsia="Times New Roman" w:cs="Times New Roman"/>
          <w:b/>
          <w:color w:val="auto"/>
          <w:sz w:val="18"/>
          <w:szCs w:val="18"/>
          <w:lang w:eastAsia="ru-RU"/>
        </w:rPr>
      </w:pPr>
    </w:p>
    <w:p w:rsid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г. Вологда                                                             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«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»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 xml:space="preserve"> 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2024 г.</w:t>
      </w:r>
    </w:p>
    <w:p w:rsidR="006F1406" w:rsidRPr="0095772E" w:rsidRDefault="006F1406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  Бюджетное учреждение социального обслуживания Вологодской области «Социально </w:t>
      </w:r>
      <w:proofErr w:type="gram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-р</w:t>
      </w:r>
      <w:proofErr w:type="gram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еабилитационный центр для несовершеннолетних «Феникс», именуемое в дальнейшем «Исполнитель», в лице директора </w:t>
      </w:r>
      <w:proofErr w:type="spell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Тройнич</w:t>
      </w:r>
      <w:proofErr w:type="spell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Юлии </w:t>
      </w:r>
      <w:proofErr w:type="spell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Сабировны</w:t>
      </w:r>
      <w:proofErr w:type="spell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, действующего на основании Устава с одной стороны, и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______________________________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,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г.р., именуем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ый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в дальнейшем «Заказчик», документ, удостоверяющий личность: паспорт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, выдан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__________________________________________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, дата выдачи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г., проживающ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ий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по адресу: </w:t>
      </w:r>
      <w:r w:rsidR="006F1406">
        <w:rPr>
          <w:rFonts w:eastAsia="Times New Roman" w:cs="Times New Roman"/>
          <w:color w:val="auto"/>
          <w:sz w:val="18"/>
          <w:szCs w:val="18"/>
          <w:lang w:eastAsia="ru-RU"/>
        </w:rPr>
        <w:t>___________________________________________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с другой стороны, совместно именуемые в дальнейшем Сторонами, заключили настоящий Договор о нижеследующем: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  <w:smartTag w:uri="urn:schemas-microsoft-com:office:smarttags" w:element="place">
        <w:r w:rsidRPr="0095772E">
          <w:rPr>
            <w:rFonts w:eastAsia="Times New Roman" w:cs="Times New Roman"/>
            <w:color w:val="auto"/>
            <w:sz w:val="18"/>
            <w:szCs w:val="18"/>
            <w:lang w:val="en-US" w:eastAsia="ru-RU"/>
          </w:rPr>
          <w:t>I</w:t>
        </w:r>
        <w:r w:rsidRPr="0095772E">
          <w:rPr>
            <w:rFonts w:eastAsia="Times New Roman" w:cs="Times New Roman"/>
            <w:color w:val="auto"/>
            <w:sz w:val="18"/>
            <w:szCs w:val="18"/>
            <w:lang w:eastAsia="ru-RU"/>
          </w:rPr>
          <w:t>.</w:t>
        </w:r>
      </w:smartTag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Предмет договора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1.1. «Исполнитель» на основании индивидуальной программы предоставления социальных услуг, выданной уполномоченным органом субъекта Российской Федерации, обязуется оказать «Заказчику» социальные услуги, согласно Перечню оказываемых социальных услуг (Приложение к настоящему Договору), который является неотъемлемой частью Договора. </w:t>
      </w:r>
    </w:p>
    <w:p w:rsidR="0095772E" w:rsidRPr="0095772E" w:rsidRDefault="0095772E" w:rsidP="006F1406">
      <w:pPr>
        <w:autoSpaceDE w:val="0"/>
        <w:autoSpaceDN w:val="0"/>
        <w:adjustRightInd w:val="0"/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1.2. Социальные услуги, указанные в Перечне оказываемых социальных услуг (Приложение к настоящему Договору), предоставляются бесплатно согласно п. 3.1. постановления Правительства Вологодской области от 5 декабря 2014 года № 1090 «О порядке предоставления социальных услуг поставщиками социальных услуг».</w:t>
      </w:r>
    </w:p>
    <w:p w:rsidR="0095772E" w:rsidRPr="0095772E" w:rsidRDefault="0095772E" w:rsidP="006F1406">
      <w:pPr>
        <w:autoSpaceDE w:val="0"/>
        <w:autoSpaceDN w:val="0"/>
        <w:adjustRightInd w:val="0"/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1.3. Сроки и условия предоставления конкретной  Услуги устанавливаются в соответствии со сроками и условиями, предусмотренными для предоставления соответствующих  Услуг индивидуальной программой, и в согласованном Сторонами виде являются приложением к настоящему Договору.</w:t>
      </w:r>
    </w:p>
    <w:p w:rsidR="0095772E" w:rsidRPr="0095772E" w:rsidRDefault="0095772E" w:rsidP="006F1406">
      <w:pPr>
        <w:autoSpaceDE w:val="0"/>
        <w:autoSpaceDN w:val="0"/>
        <w:adjustRightInd w:val="0"/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 1.4. Место оказания Услуг: Бюджетное учреждение социального обслуживания Вологодской области «Социально-реабилитационный центр для несовершеннолетних «Феникс», г. Вологда, ул. Лечебная, д. 26 </w:t>
      </w:r>
    </w:p>
    <w:p w:rsidR="0095772E" w:rsidRPr="0095772E" w:rsidRDefault="0095772E" w:rsidP="006F1406">
      <w:pPr>
        <w:ind w:left="-567" w:right="-1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val="en-US" w:eastAsia="ru-RU"/>
        </w:rPr>
        <w:t>II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. Права и обязанности сторон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2.1. «Исполнитель» обязан: 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 а) предоставлять «Заказчику» Услуги надлежащего качества в соответствии с порядком предоставления социальных услуг, утвержденным уполномоченным органом государственной власти, а также индивидуальной программой и настоящим Договором; 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б) предоставлять бесплатно в доступной форме «Заказчику» (законному представителю Заказчика) информацию о его правах и обязанностях, о видах Услуг, которые оказываются «Заказчику», сроках, порядке и об условиях их предоставления, о тарифах на эти Услуги, их стоимости для «Заказчика» либо о возможности получения их бесплатно;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в) использовать информацию о «Заказчике» в соответствии с установленными законодательством Российской Федерации о персональных данных </w:t>
      </w:r>
      <w:proofErr w:type="gram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требованиями</w:t>
      </w:r>
      <w:proofErr w:type="gram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о защите персональных данных;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г) вести учет Услуг, оказанных «Заказчику».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2.2. «Исполнитель» имеет право: 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а) отказать в предоставлении Услуг «Заказчику» в случае нарушения им условий настоящего Договора, а также в случае возникновения у «Заказчика», получающего Услуги в стационарной форме социального обслуживания, медицинских противопоказаний, указанных в заключение уполномоченной медицинской организации;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б) требовать от «Заказчика» соблюдения условий настоящего Договора;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в) получать от «Заказчика»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«Заказчиком» такой информации (сведений, документов), «Исполнитель»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2.3. «Исполнитель» не вправе передавать исполнение обязательств по настоящему Договору третьим лицам. 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2.4. «Заказчик» (законный представитель Заказчика) обязан: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а) соблюдать сроки и условия настоящего Договора; 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proofErr w:type="gram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 w:rsidRPr="0095772E">
          <w:rPr>
            <w:rFonts w:eastAsia="Times New Roman" w:cs="Times New Roman"/>
            <w:color w:val="auto"/>
            <w:sz w:val="18"/>
            <w:szCs w:val="18"/>
            <w:lang w:eastAsia="ru-RU"/>
          </w:rPr>
          <w:t>2013 г</w:t>
        </w:r>
      </w:smartTag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. № 442-ФЗ «Об основах социального обслуживания граждан в Российской</w:t>
      </w:r>
      <w:proofErr w:type="gram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Федерации»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95772E">
          <w:rPr>
            <w:rFonts w:eastAsia="Times New Roman" w:cs="Times New Roman"/>
            <w:color w:val="auto"/>
            <w:sz w:val="18"/>
            <w:szCs w:val="18"/>
            <w:lang w:eastAsia="ru-RU"/>
          </w:rPr>
          <w:t>2014 г</w:t>
        </w:r>
      </w:smartTag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. № 1075 (Собрание законодательства Российской Федерации, 2014, № 43, ст. 5910). 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в) своевременно информировать «Исполнителя» об изменении обстоятельств, обуславливающих потребность в предоставлении Услуг, влияющих на размер среднедушевого дохода «Заказчика»;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г) уведомлять в письменной форме «Исполнителя» об отказе получения Услуг, предусмотренных настоящим Договором.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2.5. «Заказчик» (законный представитель Заказчика) имеет право: 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а) на получение бесплатно в доступной форме информации о своих правах и обязанностях, видах Услуг, которые будут оказаны «Заказчику» в соответствии с индивидуальной программой, сроках, порядке и условиях их предоставления, тарифах на эти Услуги, их стоимости для «Заказчика»;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б) потребовать расторжения настоящего Договора при нарушении «Исполнителем» условий настоящего Договора.</w:t>
      </w:r>
    </w:p>
    <w:p w:rsidR="0095772E" w:rsidRPr="0095772E" w:rsidRDefault="0095772E" w:rsidP="006F1406">
      <w:pPr>
        <w:ind w:left="-567" w:right="-1" w:firstLine="360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 w:firstLine="360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val="en-US" w:eastAsia="ru-RU"/>
        </w:rPr>
        <w:t>III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. Основания изменения и расторжения Договора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3.1.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3.2. Настоящий </w:t>
      </w:r>
      <w:proofErr w:type="gram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Договор</w:t>
      </w:r>
      <w:proofErr w:type="gram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Договор</w:t>
      </w:r>
      <w:proofErr w:type="gramEnd"/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lastRenderedPageBreak/>
        <w:t xml:space="preserve">3.3. Настоящий Договор считается расторгнутым со дня уведомления «Исполнителем» в письменной форме «Заказчика» об отказе от исполнения настоящего Договора, если иные сроки не установлены настоящим Договором. </w:t>
      </w:r>
    </w:p>
    <w:p w:rsidR="0095772E" w:rsidRPr="0095772E" w:rsidRDefault="0095772E" w:rsidP="006F1406">
      <w:pPr>
        <w:ind w:left="-567" w:right="-1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val="en-US" w:eastAsia="ru-RU"/>
        </w:rPr>
        <w:t>IV</w:t>
      </w: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 xml:space="preserve">. Ответственность за неисполнение или ненадлежащее </w:t>
      </w:r>
    </w:p>
    <w:p w:rsidR="0095772E" w:rsidRPr="0095772E" w:rsidRDefault="0095772E" w:rsidP="006F1406">
      <w:pPr>
        <w:ind w:left="-567" w:right="-1" w:firstLine="360"/>
        <w:jc w:val="center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>исполнение обязательств по Договору</w:t>
      </w:r>
    </w:p>
    <w:p w:rsidR="0095772E" w:rsidRPr="0095772E" w:rsidRDefault="0095772E" w:rsidP="006F1406">
      <w:pPr>
        <w:ind w:left="-567" w:right="-1"/>
        <w:jc w:val="left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tabs>
          <w:tab w:val="left" w:pos="426"/>
        </w:tabs>
        <w:ind w:left="-567" w:right="-1"/>
        <w:jc w:val="left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95772E">
        <w:rPr>
          <w:rFonts w:eastAsia="Times New Roman" w:cs="Times New Roman"/>
          <w:color w:val="auto"/>
          <w:sz w:val="18"/>
          <w:szCs w:val="18"/>
          <w:lang w:eastAsia="ru-RU"/>
        </w:rPr>
        <w:tab/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95772E" w:rsidRPr="0095772E" w:rsidRDefault="0095772E" w:rsidP="006F1406">
      <w:pPr>
        <w:ind w:left="-567" w:right="-1"/>
        <w:jc w:val="left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5772E" w:rsidRPr="0095772E" w:rsidRDefault="0095772E" w:rsidP="006F1406">
      <w:pPr>
        <w:ind w:left="-567" w:right="-1"/>
        <w:jc w:val="left"/>
        <w:rPr>
          <w:rFonts w:eastAsia="Times New Roman" w:cs="Times New Roman"/>
          <w:color w:val="auto"/>
          <w:sz w:val="20"/>
          <w:szCs w:val="20"/>
          <w:lang w:eastAsia="ru-RU"/>
        </w:rPr>
      </w:pPr>
    </w:p>
    <w:p w:rsidR="0095772E" w:rsidRPr="0095772E" w:rsidRDefault="0095772E" w:rsidP="006F1406">
      <w:pPr>
        <w:ind w:left="-567" w:right="-1" w:firstLine="360"/>
        <w:jc w:val="center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95772E">
        <w:rPr>
          <w:rFonts w:eastAsia="Times New Roman" w:cs="Times New Roman"/>
          <w:color w:val="auto"/>
          <w:sz w:val="20"/>
          <w:szCs w:val="20"/>
          <w:lang w:val="en-US" w:eastAsia="ru-RU"/>
        </w:rPr>
        <w:t>V</w:t>
      </w:r>
      <w:r w:rsidRPr="0095772E">
        <w:rPr>
          <w:rFonts w:eastAsia="Times New Roman" w:cs="Times New Roman"/>
          <w:color w:val="auto"/>
          <w:sz w:val="20"/>
          <w:szCs w:val="20"/>
          <w:lang w:eastAsia="ru-RU"/>
        </w:rPr>
        <w:t>. Срок действия Договора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95772E">
        <w:rPr>
          <w:rFonts w:eastAsia="Times New Roman" w:cs="Times New Roman"/>
          <w:color w:val="auto"/>
          <w:sz w:val="20"/>
          <w:szCs w:val="20"/>
          <w:lang w:eastAsia="ru-RU"/>
        </w:rPr>
        <w:t>5.1. Настоящий Договор вступает в силу со дня его подписания Сторонами и действует до  31.03.2024 г.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95772E">
        <w:rPr>
          <w:rFonts w:eastAsia="Times New Roman" w:cs="Times New Roman"/>
          <w:color w:val="auto"/>
          <w:sz w:val="20"/>
          <w:szCs w:val="20"/>
          <w:lang w:eastAsia="ru-RU"/>
        </w:rPr>
        <w:t>5.2. Договор составлен в двух экземплярах, имеющих равную юридическую силу.</w:t>
      </w:r>
    </w:p>
    <w:p w:rsidR="0095772E" w:rsidRPr="0095772E" w:rsidRDefault="0095772E" w:rsidP="006F1406">
      <w:pPr>
        <w:ind w:left="-567" w:right="-1" w:firstLine="360"/>
        <w:rPr>
          <w:rFonts w:eastAsia="Times New Roman" w:cs="Times New Roman"/>
          <w:color w:val="auto"/>
          <w:sz w:val="20"/>
          <w:szCs w:val="20"/>
          <w:lang w:eastAsia="ru-RU"/>
        </w:rPr>
      </w:pPr>
    </w:p>
    <w:p w:rsidR="0095772E" w:rsidRPr="0095772E" w:rsidRDefault="0095772E" w:rsidP="006F1406">
      <w:pPr>
        <w:ind w:left="-567" w:right="-1" w:firstLine="360"/>
        <w:jc w:val="center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95772E">
        <w:rPr>
          <w:rFonts w:eastAsia="Times New Roman" w:cs="Times New Roman"/>
          <w:color w:val="auto"/>
          <w:sz w:val="20"/>
          <w:szCs w:val="20"/>
          <w:lang w:val="en-US" w:eastAsia="ru-RU"/>
        </w:rPr>
        <w:t>VI</w:t>
      </w:r>
      <w:r w:rsidRPr="0095772E">
        <w:rPr>
          <w:rFonts w:eastAsia="Times New Roman" w:cs="Times New Roman"/>
          <w:color w:val="auto"/>
          <w:sz w:val="20"/>
          <w:szCs w:val="20"/>
          <w:lang w:eastAsia="ru-RU"/>
        </w:rPr>
        <w:t>. Адрес, реквизиты и подписи Сторон</w:t>
      </w:r>
    </w:p>
    <w:p w:rsidR="0095772E" w:rsidRPr="0095772E" w:rsidRDefault="0095772E" w:rsidP="006F1406">
      <w:pPr>
        <w:ind w:left="-567" w:right="-1"/>
        <w:jc w:val="center"/>
        <w:rPr>
          <w:rFonts w:eastAsia="Times New Roman" w:cs="Times New Roman"/>
          <w:color w:val="auto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79"/>
      </w:tblGrid>
      <w:tr w:rsidR="0095772E" w:rsidRPr="0095772E" w:rsidTr="005F4AD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72E" w:rsidRPr="0095772E" w:rsidRDefault="0095772E" w:rsidP="006F1406">
            <w:pPr>
              <w:ind w:left="-567" w:right="-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«Исполнитель»</w:t>
            </w:r>
          </w:p>
          <w:p w:rsidR="006F1406" w:rsidRDefault="006F1406" w:rsidP="006F1406">
            <w:pPr>
              <w:ind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95772E" w:rsidP="006F1406">
            <w:pPr>
              <w:ind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Бюджетное учреждение социального обслуживания Вологодской области «Социально-реабилитационный центр для несовершеннолетних «Феникс»</w:t>
            </w:r>
          </w:p>
          <w:p w:rsidR="0095772E" w:rsidRPr="0095772E" w:rsidRDefault="0095772E" w:rsidP="006F1406">
            <w:pPr>
              <w:ind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Адрес: г. Вологда, ул. Лечебная, д. 26</w:t>
            </w:r>
          </w:p>
          <w:p w:rsidR="0095772E" w:rsidRPr="0095772E" w:rsidRDefault="0095772E" w:rsidP="006F1406">
            <w:pPr>
              <w:ind w:left="-567"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95772E" w:rsidP="006F1406">
            <w:pPr>
              <w:ind w:left="-567"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95772E" w:rsidP="006F1406">
            <w:pPr>
              <w:ind w:left="-567"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95772E" w:rsidP="006F1406">
            <w:pPr>
              <w:ind w:left="-567"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5F4ADB" w:rsidP="006F1406">
            <w:pPr>
              <w:ind w:right="-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Директор__________ </w:t>
            </w: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Ю.С.</w:t>
            </w:r>
            <w:r w:rsidR="0095772E"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Тройнич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72E" w:rsidRDefault="006F1406" w:rsidP="006F1406">
            <w:pPr>
              <w:ind w:left="-567" w:right="-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</w:t>
            </w:r>
            <w:r w:rsidR="0095772E"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«Заказчик»   </w:t>
            </w:r>
          </w:p>
          <w:p w:rsidR="0095772E" w:rsidRDefault="0095772E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ФИО </w:t>
            </w:r>
            <w:r w:rsidR="006F140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F1406" w:rsidRPr="0095772E" w:rsidRDefault="006F1406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772E" w:rsidRPr="0095772E" w:rsidRDefault="0095772E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</w:t>
            </w:r>
          </w:p>
          <w:p w:rsidR="0095772E" w:rsidRPr="0095772E" w:rsidRDefault="0095772E" w:rsidP="006F1406">
            <w:pPr>
              <w:ind w:left="-567" w:right="-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</w:t>
            </w:r>
            <w:r w:rsidR="006F140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    _______</w:t>
            </w: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_______ </w:t>
            </w:r>
            <w:r w:rsidR="006F140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</w:t>
            </w:r>
            <w:r w:rsidR="005F4ADB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</w:t>
            </w:r>
            <w:r w:rsidRPr="0095772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2967F0" w:rsidRDefault="002967F0" w:rsidP="002967F0">
      <w:pPr>
        <w:ind w:left="-90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6129D7" w:rsidRDefault="006129D7" w:rsidP="002967F0">
      <w:pPr>
        <w:ind w:left="-900"/>
        <w:jc w:val="left"/>
        <w:rPr>
          <w:rFonts w:eastAsia="Times New Roman" w:cs="Times New Roman"/>
          <w:color w:val="auto"/>
          <w:szCs w:val="24"/>
          <w:lang w:eastAsia="ru-RU"/>
        </w:rPr>
      </w:pPr>
    </w:p>
    <w:p w:rsidR="006129D7" w:rsidRPr="0075430A" w:rsidRDefault="006F1406" w:rsidP="00B54CB3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br w:type="page"/>
      </w:r>
      <w:bookmarkStart w:id="0" w:name="_GoBack"/>
      <w:bookmarkEnd w:id="0"/>
      <w:r w:rsidR="00B54CB3">
        <w:rPr>
          <w:rFonts w:eastAsia="Times New Roman" w:cs="Times New Roman"/>
          <w:color w:val="auto"/>
          <w:szCs w:val="24"/>
          <w:lang w:eastAsia="ru-RU"/>
        </w:rPr>
        <w:lastRenderedPageBreak/>
        <w:tab/>
      </w:r>
      <w:r w:rsidR="00B54CB3">
        <w:rPr>
          <w:rFonts w:eastAsia="Times New Roman" w:cs="Times New Roman"/>
          <w:color w:val="auto"/>
          <w:szCs w:val="24"/>
          <w:lang w:eastAsia="ru-RU"/>
        </w:rPr>
        <w:tab/>
      </w:r>
    </w:p>
    <w:sectPr w:rsidR="006129D7" w:rsidRPr="0075430A" w:rsidSect="00271FF2">
      <w:foot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7A" w:rsidRDefault="00DB5A7A" w:rsidP="0053698A">
      <w:r>
        <w:separator/>
      </w:r>
    </w:p>
  </w:endnote>
  <w:endnote w:type="continuationSeparator" w:id="0">
    <w:p w:rsidR="00DB5A7A" w:rsidRDefault="00DB5A7A" w:rsidP="0053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14505"/>
      <w:docPartObj>
        <w:docPartGallery w:val="Page Numbers (Bottom of Page)"/>
        <w:docPartUnique/>
      </w:docPartObj>
    </w:sdtPr>
    <w:sdtEndPr/>
    <w:sdtContent>
      <w:p w:rsidR="0095772E" w:rsidRDefault="009577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CB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7A" w:rsidRDefault="00DB5A7A" w:rsidP="0053698A">
      <w:r>
        <w:separator/>
      </w:r>
    </w:p>
  </w:footnote>
  <w:footnote w:type="continuationSeparator" w:id="0">
    <w:p w:rsidR="00DB5A7A" w:rsidRDefault="00DB5A7A" w:rsidP="00536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3905B"/>
    <w:multiLevelType w:val="hybridMultilevel"/>
    <w:tmpl w:val="64476A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8B7B49"/>
    <w:multiLevelType w:val="hybridMultilevel"/>
    <w:tmpl w:val="CD494B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FB53AF8"/>
    <w:multiLevelType w:val="hybridMultilevel"/>
    <w:tmpl w:val="D0DD90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7183AE"/>
    <w:multiLevelType w:val="hybridMultilevel"/>
    <w:tmpl w:val="FDB0E6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4C6E1F4"/>
    <w:multiLevelType w:val="hybridMultilevel"/>
    <w:tmpl w:val="798AAB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6615D2E"/>
    <w:multiLevelType w:val="hybridMultilevel"/>
    <w:tmpl w:val="5FB5A9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3244061"/>
    <w:multiLevelType w:val="hybridMultilevel"/>
    <w:tmpl w:val="2ECEF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6F9E41C"/>
    <w:multiLevelType w:val="hybridMultilevel"/>
    <w:tmpl w:val="8F8DA39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8377F57"/>
    <w:multiLevelType w:val="hybridMultilevel"/>
    <w:tmpl w:val="04F457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D1"/>
    <w:rsid w:val="00031FBF"/>
    <w:rsid w:val="00032B18"/>
    <w:rsid w:val="00050986"/>
    <w:rsid w:val="00087B02"/>
    <w:rsid w:val="000B6AE4"/>
    <w:rsid w:val="000E3E4A"/>
    <w:rsid w:val="00154302"/>
    <w:rsid w:val="00163BD6"/>
    <w:rsid w:val="0019160B"/>
    <w:rsid w:val="00195970"/>
    <w:rsid w:val="001B07D2"/>
    <w:rsid w:val="001B2970"/>
    <w:rsid w:val="001B3B4E"/>
    <w:rsid w:val="001B6C85"/>
    <w:rsid w:val="001E32A3"/>
    <w:rsid w:val="002269EC"/>
    <w:rsid w:val="002363EC"/>
    <w:rsid w:val="002430AE"/>
    <w:rsid w:val="0024408E"/>
    <w:rsid w:val="00244B05"/>
    <w:rsid w:val="002650C8"/>
    <w:rsid w:val="00271FF2"/>
    <w:rsid w:val="002967F0"/>
    <w:rsid w:val="002B63E3"/>
    <w:rsid w:val="002D48E0"/>
    <w:rsid w:val="003029D3"/>
    <w:rsid w:val="00312865"/>
    <w:rsid w:val="00322201"/>
    <w:rsid w:val="0032430F"/>
    <w:rsid w:val="00330D03"/>
    <w:rsid w:val="003314F7"/>
    <w:rsid w:val="00346541"/>
    <w:rsid w:val="003715F8"/>
    <w:rsid w:val="0038207A"/>
    <w:rsid w:val="00386289"/>
    <w:rsid w:val="00387CE9"/>
    <w:rsid w:val="003C78BE"/>
    <w:rsid w:val="003E08AE"/>
    <w:rsid w:val="003E1061"/>
    <w:rsid w:val="00430EED"/>
    <w:rsid w:val="00433707"/>
    <w:rsid w:val="00440240"/>
    <w:rsid w:val="00492166"/>
    <w:rsid w:val="00492525"/>
    <w:rsid w:val="004E6B8A"/>
    <w:rsid w:val="004F4F11"/>
    <w:rsid w:val="00511B22"/>
    <w:rsid w:val="00515CD5"/>
    <w:rsid w:val="00530E3E"/>
    <w:rsid w:val="0053698A"/>
    <w:rsid w:val="00543FC5"/>
    <w:rsid w:val="005458B8"/>
    <w:rsid w:val="00567FAE"/>
    <w:rsid w:val="005A1753"/>
    <w:rsid w:val="005B2F23"/>
    <w:rsid w:val="005B5D99"/>
    <w:rsid w:val="005E3122"/>
    <w:rsid w:val="005F4ADB"/>
    <w:rsid w:val="006129D7"/>
    <w:rsid w:val="00623026"/>
    <w:rsid w:val="00641B43"/>
    <w:rsid w:val="00674DE6"/>
    <w:rsid w:val="00692AAB"/>
    <w:rsid w:val="006A591E"/>
    <w:rsid w:val="006E4EC3"/>
    <w:rsid w:val="006F099B"/>
    <w:rsid w:val="006F1406"/>
    <w:rsid w:val="006F44DC"/>
    <w:rsid w:val="00700F11"/>
    <w:rsid w:val="00701070"/>
    <w:rsid w:val="0071162D"/>
    <w:rsid w:val="0072797C"/>
    <w:rsid w:val="00741F6B"/>
    <w:rsid w:val="0075430A"/>
    <w:rsid w:val="007620B9"/>
    <w:rsid w:val="00795239"/>
    <w:rsid w:val="00797738"/>
    <w:rsid w:val="007D657A"/>
    <w:rsid w:val="007E1D13"/>
    <w:rsid w:val="007E3663"/>
    <w:rsid w:val="007E4428"/>
    <w:rsid w:val="00824942"/>
    <w:rsid w:val="00834F44"/>
    <w:rsid w:val="00845FAF"/>
    <w:rsid w:val="0086618C"/>
    <w:rsid w:val="0087673F"/>
    <w:rsid w:val="00877865"/>
    <w:rsid w:val="00886EC1"/>
    <w:rsid w:val="008F7CEE"/>
    <w:rsid w:val="009036DB"/>
    <w:rsid w:val="00920E9F"/>
    <w:rsid w:val="009369C1"/>
    <w:rsid w:val="0095772E"/>
    <w:rsid w:val="00975DAB"/>
    <w:rsid w:val="00984659"/>
    <w:rsid w:val="009A2CC9"/>
    <w:rsid w:val="009A5C63"/>
    <w:rsid w:val="009F5F7C"/>
    <w:rsid w:val="00A21600"/>
    <w:rsid w:val="00A21A41"/>
    <w:rsid w:val="00A27AD0"/>
    <w:rsid w:val="00A367E2"/>
    <w:rsid w:val="00A515AD"/>
    <w:rsid w:val="00A51F21"/>
    <w:rsid w:val="00A7135B"/>
    <w:rsid w:val="00A74C16"/>
    <w:rsid w:val="00A85458"/>
    <w:rsid w:val="00AA0E6C"/>
    <w:rsid w:val="00B344C4"/>
    <w:rsid w:val="00B4442A"/>
    <w:rsid w:val="00B54CB3"/>
    <w:rsid w:val="00B56BB2"/>
    <w:rsid w:val="00B60E84"/>
    <w:rsid w:val="00B74ED7"/>
    <w:rsid w:val="00BA112E"/>
    <w:rsid w:val="00BD7534"/>
    <w:rsid w:val="00BE5284"/>
    <w:rsid w:val="00C467F1"/>
    <w:rsid w:val="00C55AF6"/>
    <w:rsid w:val="00C66AF1"/>
    <w:rsid w:val="00CA1130"/>
    <w:rsid w:val="00CA20F6"/>
    <w:rsid w:val="00CA45D9"/>
    <w:rsid w:val="00CF7B68"/>
    <w:rsid w:val="00D51630"/>
    <w:rsid w:val="00D571DD"/>
    <w:rsid w:val="00D901AB"/>
    <w:rsid w:val="00D932E0"/>
    <w:rsid w:val="00DB5A7A"/>
    <w:rsid w:val="00DD4D3E"/>
    <w:rsid w:val="00DE076D"/>
    <w:rsid w:val="00DE1B71"/>
    <w:rsid w:val="00E4407B"/>
    <w:rsid w:val="00EA2C57"/>
    <w:rsid w:val="00EA72E4"/>
    <w:rsid w:val="00EB3EC0"/>
    <w:rsid w:val="00EC26D1"/>
    <w:rsid w:val="00EC7C8C"/>
    <w:rsid w:val="00EC7DC2"/>
    <w:rsid w:val="00ED5ED2"/>
    <w:rsid w:val="00EE23B4"/>
    <w:rsid w:val="00EE6FDB"/>
    <w:rsid w:val="00F10CD4"/>
    <w:rsid w:val="00F412A3"/>
    <w:rsid w:val="00F4307B"/>
    <w:rsid w:val="00F50BFD"/>
    <w:rsid w:val="00F65E0A"/>
    <w:rsid w:val="00F65EDB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7B02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5C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69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98A"/>
  </w:style>
  <w:style w:type="paragraph" w:styleId="a7">
    <w:name w:val="footer"/>
    <w:basedOn w:val="a"/>
    <w:link w:val="a8"/>
    <w:uiPriority w:val="99"/>
    <w:unhideWhenUsed/>
    <w:rsid w:val="005369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98A"/>
  </w:style>
  <w:style w:type="table" w:styleId="a9">
    <w:name w:val="Table Grid"/>
    <w:basedOn w:val="a1"/>
    <w:uiPriority w:val="99"/>
    <w:rsid w:val="006129D7"/>
    <w:pPr>
      <w:widowControl w:val="0"/>
      <w:autoSpaceDN w:val="0"/>
      <w:adjustRightInd w:val="0"/>
      <w:jc w:val="left"/>
    </w:pPr>
    <w:rPr>
      <w:rFonts w:eastAsia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2160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color w:val="auto"/>
      <w:sz w:val="20"/>
      <w:szCs w:val="20"/>
      <w:lang w:eastAsia="ru-RU"/>
    </w:rPr>
  </w:style>
  <w:style w:type="paragraph" w:customStyle="1" w:styleId="ConsPlusNormal">
    <w:name w:val="ConsPlusNormal"/>
    <w:rsid w:val="00A2160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7B02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5C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69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98A"/>
  </w:style>
  <w:style w:type="paragraph" w:styleId="a7">
    <w:name w:val="footer"/>
    <w:basedOn w:val="a"/>
    <w:link w:val="a8"/>
    <w:uiPriority w:val="99"/>
    <w:unhideWhenUsed/>
    <w:rsid w:val="005369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98A"/>
  </w:style>
  <w:style w:type="table" w:styleId="a9">
    <w:name w:val="Table Grid"/>
    <w:basedOn w:val="a1"/>
    <w:uiPriority w:val="99"/>
    <w:rsid w:val="006129D7"/>
    <w:pPr>
      <w:widowControl w:val="0"/>
      <w:autoSpaceDN w:val="0"/>
      <w:adjustRightInd w:val="0"/>
      <w:jc w:val="left"/>
    </w:pPr>
    <w:rPr>
      <w:rFonts w:eastAsia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2160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color w:val="auto"/>
      <w:sz w:val="20"/>
      <w:szCs w:val="20"/>
      <w:lang w:eastAsia="ru-RU"/>
    </w:rPr>
  </w:style>
  <w:style w:type="paragraph" w:customStyle="1" w:styleId="ConsPlusNormal">
    <w:name w:val="ConsPlusNormal"/>
    <w:rsid w:val="00A2160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феникс</dc:creator>
  <cp:keywords/>
  <dc:description/>
  <cp:lastModifiedBy>admin</cp:lastModifiedBy>
  <cp:revision>100</cp:revision>
  <cp:lastPrinted>2024-03-06T07:21:00Z</cp:lastPrinted>
  <dcterms:created xsi:type="dcterms:W3CDTF">2022-02-24T07:38:00Z</dcterms:created>
  <dcterms:modified xsi:type="dcterms:W3CDTF">2024-04-08T07:20:00Z</dcterms:modified>
</cp:coreProperties>
</file>